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54" w:rsidRDefault="00756A54" w:rsidP="007D6D5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福建师范大学</w:t>
      </w:r>
      <w:r w:rsidR="008863E1">
        <w:rPr>
          <w:rFonts w:ascii="方正小标宋简体" w:eastAsia="方正小标宋简体" w:hAnsi="宋体" w:hint="eastAsia"/>
          <w:sz w:val="44"/>
          <w:szCs w:val="44"/>
        </w:rPr>
        <w:t>生命科学</w:t>
      </w:r>
      <w:r w:rsidR="007D6D59">
        <w:rPr>
          <w:rFonts w:ascii="方正小标宋简体" w:eastAsia="方正小标宋简体" w:hAnsi="宋体" w:hint="eastAsia"/>
          <w:sz w:val="44"/>
          <w:szCs w:val="44"/>
        </w:rPr>
        <w:t>学院</w:t>
      </w:r>
    </w:p>
    <w:p w:rsidR="007D6D59" w:rsidRDefault="007D6D59" w:rsidP="00756A5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研究生中期考核</w:t>
      </w:r>
      <w:r w:rsidR="00756A54">
        <w:rPr>
          <w:rFonts w:ascii="方正小标宋简体" w:eastAsia="方正小标宋简体" w:hAnsi="宋体" w:hint="eastAsia"/>
          <w:sz w:val="44"/>
          <w:szCs w:val="44"/>
        </w:rPr>
        <w:t>实施细则</w:t>
      </w:r>
    </w:p>
    <w:p w:rsidR="007D6D59" w:rsidRDefault="007D6D59" w:rsidP="007D6D59">
      <w:pPr>
        <w:spacing w:line="360" w:lineRule="auto"/>
      </w:pPr>
    </w:p>
    <w:p w:rsidR="007D6D59" w:rsidRDefault="007D6D59" w:rsidP="00332F0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文件编号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为规范研究生培养过程管理，强化导师立德树人职责，完善研究生培养的考核和分流机制，切实提高研究生培养质量，根据</w:t>
      </w:r>
      <w:r w:rsidR="00756A5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《关于印发&lt;福建师范大学研究生中期考核暂行办法&gt;的通知》（师大</w:t>
      </w:r>
      <w:proofErr w:type="gramStart"/>
      <w:r w:rsidR="00756A5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研</w:t>
      </w:r>
      <w:proofErr w:type="gramEnd"/>
      <w:r w:rsidR="00756A5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〔2019〕84号）文件要求，结合我院实际情况，特制订本实施细则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D6D59" w:rsidRDefault="00332F06" w:rsidP="007D6D59">
      <w:pPr>
        <w:widowControl/>
        <w:shd w:val="clear" w:color="auto" w:fill="FFFFFF"/>
        <w:spacing w:line="560" w:lineRule="exact"/>
        <w:ind w:firstLineChars="200" w:firstLine="643"/>
        <w:rPr>
          <w:rStyle w:val="a3"/>
          <w:rFonts w:ascii="黑体" w:eastAsia="黑体" w:hAnsi="黑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</w:t>
      </w:r>
      <w:r w:rsidR="007D6D59"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考核范围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凡我院在读的研究生均须按时参加中期考核。</w:t>
      </w:r>
    </w:p>
    <w:p w:rsidR="007D6D59" w:rsidRDefault="00332F06" w:rsidP="007D6D59">
      <w:pPr>
        <w:widowControl/>
        <w:shd w:val="clear" w:color="auto" w:fill="FFFFFF"/>
        <w:spacing w:line="560" w:lineRule="exact"/>
        <w:ind w:firstLineChars="200" w:firstLine="643"/>
        <w:rPr>
          <w:rStyle w:val="a3"/>
          <w:rFonts w:ascii="黑体" w:eastAsia="黑体" w:hAnsi="黑体" w:cs="黑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</w:t>
      </w:r>
      <w:r w:rsidR="007D6D59"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考核时间</w:t>
      </w:r>
    </w:p>
    <w:p w:rsidR="007D6D59" w:rsidRDefault="007D6D59" w:rsidP="007D6D59">
      <w:pPr>
        <w:widowControl/>
        <w:numPr>
          <w:ilvl w:val="0"/>
          <w:numId w:val="1"/>
        </w:numPr>
        <w:shd w:val="clear" w:color="auto" w:fill="FFFFFF"/>
        <w:spacing w:before="7" w:line="560" w:lineRule="exact"/>
        <w:ind w:firstLineChars="200" w:firstLine="57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-16"/>
          <w:kern w:val="0"/>
          <w:sz w:val="32"/>
          <w:szCs w:val="32"/>
          <w:shd w:val="clear" w:color="auto" w:fill="FFFFFF"/>
          <w:lang w:bidi="ar"/>
        </w:rPr>
        <w:t>研究生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shd w:val="clear" w:color="auto" w:fill="FFFFFF"/>
          <w:lang w:bidi="ar"/>
        </w:rPr>
        <w:t>应在完成培养方案规定的全部课程学分并通过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学位论文开题后方能申请中期考核。</w:t>
      </w: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  <w:shd w:val="clear" w:color="auto" w:fill="FFFFFF"/>
          <w:lang w:bidi="ar"/>
        </w:rPr>
        <w:t>博士研究生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直博生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除外）</w:t>
      </w: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  <w:shd w:val="clear" w:color="auto" w:fill="FFFFFF"/>
          <w:lang w:bidi="ar"/>
        </w:rPr>
        <w:t>和学制为3年的硕士研究生中期考核应在第四学期结束前完成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（从取得相应学籍后算起，下同）</w:t>
      </w: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  <w:shd w:val="clear" w:color="auto" w:fill="FFFFFF"/>
          <w:lang w:bidi="ar"/>
        </w:rPr>
        <w:t>；</w:t>
      </w:r>
      <w:proofErr w:type="gramStart"/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  <w:shd w:val="clear" w:color="auto" w:fill="FFFFFF"/>
          <w:lang w:bidi="ar"/>
        </w:rPr>
        <w:t>直博生</w:t>
      </w:r>
      <w:proofErr w:type="gramEnd"/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  <w:shd w:val="clear" w:color="auto" w:fill="FFFFFF"/>
          <w:lang w:bidi="ar"/>
        </w:rPr>
        <w:t>中期考核应在第六学期结束前完成；学制为2年的硕士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研究</w:t>
      </w: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  <w:shd w:val="clear" w:color="auto" w:fill="FFFFFF"/>
          <w:lang w:bidi="ar"/>
        </w:rPr>
        <w:t>生中期考核应在第三学期结束前完成。研究生因故申请延期考核的，应在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延期申请获批后3个月内完成考核。</w:t>
      </w:r>
    </w:p>
    <w:p w:rsidR="007D6D59" w:rsidRPr="00756A54" w:rsidRDefault="007D6D59" w:rsidP="00756A54">
      <w:pPr>
        <w:widowControl/>
        <w:shd w:val="clear" w:color="auto" w:fill="FFFFFF"/>
        <w:spacing w:before="7" w:line="560" w:lineRule="exact"/>
        <w:ind w:firstLineChars="200" w:firstLine="604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  <w:shd w:val="clear" w:color="auto" w:fill="FFFFFF"/>
          <w:lang w:bidi="ar"/>
        </w:rPr>
        <w:t>（二）</w:t>
      </w:r>
      <w:r w:rsidR="00756A5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如遇特殊情况将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根据</w:t>
      </w:r>
      <w:r w:rsidR="00756A5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具体情形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机动调整。</w:t>
      </w:r>
    </w:p>
    <w:p w:rsidR="007D6D59" w:rsidRDefault="00332F06" w:rsidP="007D6D59">
      <w:pPr>
        <w:widowControl/>
        <w:shd w:val="clear" w:color="auto" w:fill="FFFFFF"/>
        <w:spacing w:line="560" w:lineRule="exact"/>
        <w:ind w:firstLineChars="200" w:firstLine="643"/>
        <w:rPr>
          <w:rStyle w:val="a3"/>
          <w:rFonts w:ascii="黑体" w:eastAsia="黑体" w:hAnsi="黑体" w:cs="黑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三、</w:t>
      </w:r>
      <w:r w:rsidR="007D6D59"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考核内容</w:t>
      </w:r>
    </w:p>
    <w:p w:rsidR="00332F06" w:rsidRDefault="007D6D59" w:rsidP="00332F06">
      <w:pPr>
        <w:widowControl/>
        <w:shd w:val="clear" w:color="auto" w:fill="FFFFFF"/>
        <w:spacing w:line="560" w:lineRule="exact"/>
        <w:ind w:firstLineChars="196" w:firstLine="627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照培养方案的规定，对照检查研究生个人培养计划的执行情况，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主要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考核研究生入学以来思想品德、学业水平、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科研能力、实践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能力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和身心健康等方面情况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 w:rsidR="00332F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考核</w:t>
      </w:r>
      <w:r w:rsidR="00332F0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采用书面</w:t>
      </w:r>
      <w:r w:rsidR="008863E1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报告</w:t>
      </w:r>
      <w:r w:rsidR="00332F0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考查、学生汇报、答辩等相结合的方式进行。</w:t>
      </w:r>
    </w:p>
    <w:p w:rsidR="007D6D59" w:rsidRDefault="00332F06" w:rsidP="00332F06">
      <w:pPr>
        <w:widowControl/>
        <w:shd w:val="clear" w:color="auto" w:fill="FFFFFF"/>
        <w:spacing w:line="560" w:lineRule="exact"/>
        <w:ind w:firstLineChars="196" w:firstLine="630"/>
        <w:rPr>
          <w:rStyle w:val="a3"/>
          <w:rFonts w:ascii="黑体" w:eastAsia="黑体" w:hAnsi="黑体" w:cs="黑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四、</w:t>
      </w:r>
      <w:r w:rsidR="007D6D59">
        <w:rPr>
          <w:rStyle w:val="a3"/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组织和实施</w:t>
      </w:r>
    </w:p>
    <w:p w:rsidR="007D6D59" w:rsidRDefault="007D6D59" w:rsidP="007D6D59">
      <w:pPr>
        <w:pStyle w:val="a4"/>
        <w:widowControl/>
        <w:shd w:val="clear" w:color="auto" w:fill="FFFFFF"/>
        <w:spacing w:beforeAutospacing="0" w:afterAutospacing="0" w:line="560" w:lineRule="exact"/>
        <w:ind w:firstLine="480"/>
        <w:jc w:val="both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（一）中期考核由学院学位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评定分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委员会负责组织，在规定时间内完成。</w:t>
      </w:r>
    </w:p>
    <w:p w:rsidR="007D6D59" w:rsidRDefault="007D6D59" w:rsidP="007D6D59">
      <w:pPr>
        <w:pStyle w:val="a4"/>
        <w:widowControl/>
        <w:shd w:val="clear" w:color="auto" w:fill="FFFFFF"/>
        <w:spacing w:beforeAutospacing="0" w:afterAutospacing="0" w:line="560" w:lineRule="exact"/>
        <w:ind w:firstLine="480"/>
        <w:jc w:val="both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（二）学院按一级学科和专业学位点（领域）成立中期考核专家小组，对研究生进行全面考核。考核专家小组一般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本学科（类别）或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相关学科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（类别）的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校内外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具有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副教授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及以上职称（或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相当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职称）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的专家，或具有博士学位的导师组成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，其中博士研究生中期考核专家小组人数5-7人，硕士研究生中期考核专家小组人数3-5人。</w:t>
      </w:r>
    </w:p>
    <w:p w:rsidR="007D6D59" w:rsidRDefault="007D6D59" w:rsidP="00756A54">
      <w:pPr>
        <w:pStyle w:val="a4"/>
        <w:widowControl/>
        <w:shd w:val="clear" w:color="auto" w:fill="FFFFFF"/>
        <w:spacing w:beforeAutospacing="0" w:afterAutospacing="0" w:line="560" w:lineRule="exact"/>
        <w:ind w:firstLineChars="150" w:firstLine="480"/>
        <w:jc w:val="both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（三）中期考核实施研究生本人申请、导师审核、</w:t>
      </w:r>
      <w:r w:rsidR="0069705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学院</w:t>
      </w:r>
      <w:r w:rsidR="008824F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学位</w:t>
      </w:r>
      <w:proofErr w:type="gramStart"/>
      <w:r w:rsidR="008824F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评定分</w:t>
      </w:r>
      <w:proofErr w:type="gramEnd"/>
      <w:r w:rsidR="008824F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委员会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组织考核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、研究生院备案的工作制度和考核程序。</w:t>
      </w:r>
    </w:p>
    <w:p w:rsidR="007D6D59" w:rsidRDefault="00332F06" w:rsidP="007D6D59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textAlignment w:val="baseline"/>
        <w:rPr>
          <w:rStyle w:val="a3"/>
          <w:rFonts w:ascii="黑体" w:eastAsia="黑体" w:hAnsi="黑体" w:cs="黑体"/>
          <w:bCs/>
          <w:sz w:val="32"/>
          <w:szCs w:val="32"/>
          <w:shd w:val="clear" w:color="auto" w:fill="FFFFFF"/>
          <w:lang w:bidi="ar"/>
        </w:rPr>
      </w:pPr>
      <w:r>
        <w:rPr>
          <w:rStyle w:val="a3"/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  <w:lang w:bidi="ar"/>
        </w:rPr>
        <w:t>五、</w:t>
      </w:r>
      <w:r w:rsidR="007D6D59">
        <w:rPr>
          <w:rStyle w:val="a3"/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  <w:lang w:bidi="ar"/>
        </w:rPr>
        <w:t>考核结果</w:t>
      </w:r>
    </w:p>
    <w:p w:rsidR="007D6D59" w:rsidRDefault="007D6D59" w:rsidP="007D6D59">
      <w:pPr>
        <w:pStyle w:val="a4"/>
        <w:widowControl/>
        <w:shd w:val="clear" w:color="auto" w:fill="FFFFFF"/>
        <w:spacing w:beforeAutospacing="0" w:afterAutospacing="0" w:line="560" w:lineRule="exact"/>
        <w:ind w:firstLine="480"/>
        <w:jc w:val="both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（一）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中期考核成绩分为“优秀”“良好”“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格”“不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合格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”。中期考核结论分为“通过”“延期重新考核”“不通过”三种。中期考核成绩为“优秀”“良好”“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合格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”者视为通过中期考核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中期考核成绩为“不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合格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”者，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若考核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专家组认为经过该生进一步努力，有可能继续完成学业的，考核结论认定为“延期重新考核”。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="555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）有下列情况之一者，认定中期考核“不通过”：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1.思想品德不合格；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存在学术不端行为；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3.科研能力或实践能力较差，无法完成学位论文。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考核成绩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由中期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考核专家小组确定，如遇重大分歧无法评定者，应报</w:t>
      </w:r>
      <w:r w:rsidR="00756A5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学位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评定分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委员会讨论决定。</w:t>
      </w:r>
    </w:p>
    <w:p w:rsidR="007D6D59" w:rsidRDefault="00332F06" w:rsidP="007D6D59">
      <w:pPr>
        <w:widowControl/>
        <w:shd w:val="clear" w:color="auto" w:fill="FFFFFF"/>
        <w:spacing w:line="560" w:lineRule="exact"/>
        <w:ind w:firstLineChars="200" w:firstLine="643"/>
        <w:rPr>
          <w:rStyle w:val="a3"/>
          <w:rFonts w:ascii="黑体" w:eastAsia="黑体" w:hAnsi="黑体" w:cs="黑体"/>
          <w:bCs/>
          <w:sz w:val="32"/>
          <w:szCs w:val="32"/>
          <w:lang w:bidi="ar"/>
        </w:rPr>
      </w:pPr>
      <w:r>
        <w:rPr>
          <w:rStyle w:val="a3"/>
          <w:rFonts w:ascii="黑体" w:eastAsia="黑体" w:hAnsi="黑体" w:cs="黑体" w:hint="eastAsia"/>
          <w:bCs/>
          <w:sz w:val="32"/>
          <w:szCs w:val="32"/>
          <w:lang w:bidi="ar"/>
        </w:rPr>
        <w:t>六、</w:t>
      </w:r>
      <w:r w:rsidR="007D6D59">
        <w:rPr>
          <w:rStyle w:val="a3"/>
          <w:rFonts w:ascii="黑体" w:eastAsia="黑体" w:hAnsi="黑体" w:cs="黑体" w:hint="eastAsia"/>
          <w:bCs/>
          <w:sz w:val="32"/>
          <w:szCs w:val="32"/>
          <w:lang w:bidi="ar"/>
        </w:rPr>
        <w:t>考核分流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（一）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中期考核实行分流机制。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（二）中期考核通过者，方可进入研究生培养的下一阶段。</w:t>
      </w:r>
    </w:p>
    <w:p w:rsidR="007D6D59" w:rsidRDefault="007D6D59" w:rsidP="007D6D59">
      <w:pPr>
        <w:widowControl/>
        <w:numPr>
          <w:ilvl w:val="0"/>
          <w:numId w:val="3"/>
        </w:num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第一次考核结论为“延期重新考核”的研究生，给予3-6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个月的考察期，之后再次进行考核。再次考核结论仅分为“通过”与“不通过”。</w:t>
      </w:r>
    </w:p>
    <w:p w:rsidR="007D6D59" w:rsidRDefault="007D6D59" w:rsidP="007D6D59">
      <w:pPr>
        <w:widowControl/>
        <w:numPr>
          <w:ilvl w:val="0"/>
          <w:numId w:val="3"/>
        </w:num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考核结果为“不通过”的研究生，或在最长修业年限前一年仍未通过中期考核的研究生，应终止其学业，按照有关规定做退学处理。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但直博生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和硕博连读生，如适合转为硕士生培养，经本人申请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、导师同意、学院审核批准，可分流转为同一级学科（类别）之下的同一专业（领域）或相近专业的硕士研究生培养。</w:t>
      </w:r>
    </w:p>
    <w:p w:rsidR="007D6D59" w:rsidRDefault="007D6D59" w:rsidP="007D6D5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博士研究生分流转为硕士研究生培养时，从取得博士学籍算起的修业年限（含休学和保留学籍，下同）不得超过本学科（类别）硕士研究生的最长修业年限，并应及时补充硕士研究生相应的课程学分和中期考核等培养环节；若累计修业年限已达硕士研究生的最长修业年限，则做退学处理。</w:t>
      </w:r>
    </w:p>
    <w:p w:rsidR="007D6D59" w:rsidRDefault="007D6D59" w:rsidP="00332F06">
      <w:pPr>
        <w:pStyle w:val="a4"/>
        <w:widowControl/>
        <w:shd w:val="clear" w:color="auto" w:fill="FFFFFF"/>
        <w:spacing w:beforeAutospacing="0" w:afterAutospacing="0" w:line="560" w:lineRule="exact"/>
        <w:ind w:firstLineChars="236" w:firstLine="703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）学院在中期考核结束后的一周内将考核结果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予以公布并告知研究生本人，同时报研究生院备案。</w:t>
      </w:r>
    </w:p>
    <w:p w:rsidR="007D6D59" w:rsidRDefault="007D6D59" w:rsidP="007D6D59">
      <w:pPr>
        <w:pStyle w:val="a4"/>
        <w:widowControl/>
        <w:spacing w:beforeAutospacing="0" w:afterAutospacing="0" w:line="560" w:lineRule="exact"/>
        <w:ind w:firstLine="555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（七）中期考核不通过予以退学的研究生名单经学院审核后报学校审批，按有关规定做退学处理。</w:t>
      </w:r>
    </w:p>
    <w:p w:rsidR="007D6D59" w:rsidRDefault="00332F06" w:rsidP="007D6D59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textAlignment w:val="baseline"/>
        <w:rPr>
          <w:rStyle w:val="a3"/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七、</w:t>
      </w:r>
      <w:r w:rsidR="007D6D59">
        <w:rPr>
          <w:rStyle w:val="a3"/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其他</w:t>
      </w:r>
    </w:p>
    <w:p w:rsidR="007D6D59" w:rsidRDefault="007D6D59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（一）研究生对考核处理结果有异议的，可按照相关规定提出申诉。</w:t>
      </w:r>
    </w:p>
    <w:p w:rsidR="007D6D59" w:rsidRDefault="007D6D59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</w:t>
      </w:r>
      <w:r w:rsidR="00756A54">
        <w:rPr>
          <w:rFonts w:ascii="仿宋_GB2312" w:eastAsia="仿宋_GB2312" w:hAnsi="仿宋_GB2312" w:cs="仿宋_GB2312" w:hint="eastAsia"/>
          <w:sz w:val="32"/>
          <w:szCs w:val="32"/>
        </w:rPr>
        <w:t>细则</w:t>
      </w:r>
      <w:r>
        <w:rPr>
          <w:rFonts w:ascii="仿宋_GB2312" w:eastAsia="仿宋_GB2312" w:hAnsi="仿宋_GB2312" w:cs="仿宋_GB2312" w:hint="eastAsia"/>
          <w:sz w:val="32"/>
          <w:szCs w:val="32"/>
        </w:rPr>
        <w:t>从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19级研究生开始执行，2019级之前的研究生可参照本</w:t>
      </w:r>
      <w:r w:rsidR="00756A54">
        <w:rPr>
          <w:rFonts w:ascii="仿宋_GB2312" w:eastAsia="仿宋_GB2312" w:hAnsi="仿宋_GB2312" w:cs="仿宋_GB2312" w:hint="eastAsia"/>
          <w:sz w:val="32"/>
          <w:szCs w:val="32"/>
        </w:rPr>
        <w:t>细则</w:t>
      </w:r>
      <w:r>
        <w:rPr>
          <w:rFonts w:ascii="仿宋_GB2312" w:eastAsia="仿宋_GB2312" w:hAnsi="仿宋_GB2312" w:cs="仿宋_GB2312" w:hint="eastAsia"/>
          <w:sz w:val="32"/>
          <w:szCs w:val="32"/>
        </w:rPr>
        <w:t>执行。</w:t>
      </w:r>
    </w:p>
    <w:p w:rsidR="007D6D59" w:rsidRDefault="007D6D59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（三）本</w:t>
      </w:r>
      <w:r w:rsidR="00756A5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细则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由学院</w:t>
      </w:r>
      <w:r w:rsidR="0037728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学位评定分委员会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负责解释。</w:t>
      </w:r>
    </w:p>
    <w:p w:rsidR="007D6D59" w:rsidRDefault="007D6D59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332F06" w:rsidRDefault="00332F06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332F06" w:rsidRDefault="00332F06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332F06" w:rsidRDefault="00332F06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7D6D59" w:rsidRPr="00F84FFB" w:rsidRDefault="007D6D59" w:rsidP="007D6D59">
      <w:pPr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                          </w:t>
      </w:r>
      <w:r w:rsidR="008824FF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生命科学</w:t>
      </w:r>
      <w:bookmarkStart w:id="1" w:name="_GoBack"/>
      <w:bookmarkEnd w:id="1"/>
      <w:r w:rsidRPr="00F84FF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学院</w:t>
      </w:r>
    </w:p>
    <w:p w:rsidR="007D6D59" w:rsidRPr="00F84FFB" w:rsidRDefault="007D6D59" w:rsidP="007D6D59">
      <w:pPr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                          </w:t>
      </w:r>
      <w:r w:rsidRPr="00F84FF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756A5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2020</w:t>
      </w:r>
      <w:r w:rsidRPr="00F84FF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</w:t>
      </w:r>
      <w:r w:rsidR="00756A5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7</w:t>
      </w:r>
      <w:r w:rsidRPr="00F84FF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月</w:t>
      </w:r>
      <w:r w:rsidR="00756A5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</w:t>
      </w:r>
      <w:r w:rsidRPr="00F84FF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日</w:t>
      </w:r>
    </w:p>
    <w:p w:rsidR="007D6D59" w:rsidRPr="007D6D59" w:rsidRDefault="007D6D59" w:rsidP="007D6D59">
      <w:pPr>
        <w:pStyle w:val="a4"/>
        <w:widowControl/>
        <w:shd w:val="clear" w:color="auto" w:fill="FFFFFF"/>
        <w:spacing w:beforeAutospacing="0" w:afterAutospacing="0" w:line="600" w:lineRule="exact"/>
        <w:ind w:firstLine="555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6E02BF" w:rsidRPr="007D6D59" w:rsidRDefault="006E02BF"/>
    <w:sectPr w:rsidR="006E02BF" w:rsidRPr="007D6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57EB68"/>
    <w:multiLevelType w:val="singleLevel"/>
    <w:tmpl w:val="DB57EB6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3990445"/>
    <w:multiLevelType w:val="singleLevel"/>
    <w:tmpl w:val="3399044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8EB11FF"/>
    <w:multiLevelType w:val="singleLevel"/>
    <w:tmpl w:val="58EB11F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652117F"/>
    <w:multiLevelType w:val="singleLevel"/>
    <w:tmpl w:val="7652117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9"/>
    <w:rsid w:val="00332F06"/>
    <w:rsid w:val="00377281"/>
    <w:rsid w:val="0069705D"/>
    <w:rsid w:val="006E02BF"/>
    <w:rsid w:val="00756A54"/>
    <w:rsid w:val="007D6D59"/>
    <w:rsid w:val="008824FF"/>
    <w:rsid w:val="008863E1"/>
    <w:rsid w:val="00B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9A46D-FD1B-44C3-99A4-3FCE331C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6D59"/>
    <w:rPr>
      <w:rFonts w:ascii="Times New Roman" w:eastAsia="宋体" w:hAnsi="Times New Roman" w:cs="Times New Roman"/>
      <w:b/>
    </w:rPr>
  </w:style>
  <w:style w:type="paragraph" w:styleId="a4">
    <w:name w:val="Normal (Web)"/>
    <w:basedOn w:val="a"/>
    <w:qFormat/>
    <w:rsid w:val="007D6D59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jjxylxl</dc:creator>
  <cp:keywords/>
  <dc:description/>
  <cp:lastModifiedBy>China</cp:lastModifiedBy>
  <cp:revision>7</cp:revision>
  <dcterms:created xsi:type="dcterms:W3CDTF">2020-07-01T03:17:00Z</dcterms:created>
  <dcterms:modified xsi:type="dcterms:W3CDTF">2020-07-02T10:44:00Z</dcterms:modified>
</cp:coreProperties>
</file>