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7A" w:rsidRDefault="00917D7A" w:rsidP="00917D7A"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</w:p>
    <w:p w:rsidR="00917D7A" w:rsidRDefault="00917D7A" w:rsidP="00917D7A">
      <w:pPr>
        <w:widowControl/>
        <w:jc w:val="left"/>
      </w:pPr>
      <w:r>
        <w:rPr>
          <w:rFonts w:hint="eastAsia"/>
        </w:rPr>
        <w:t>混匀仪参数：</w:t>
      </w:r>
    </w:p>
    <w:p w:rsidR="00917D7A" w:rsidRDefault="00917D7A" w:rsidP="00917D7A">
      <w:pPr>
        <w:widowControl/>
        <w:jc w:val="left"/>
      </w:pPr>
      <w:r>
        <w:rPr>
          <w:rFonts w:hint="eastAsia"/>
        </w:rPr>
        <w:t>1.</w:t>
      </w:r>
      <w:r>
        <w:rPr>
          <w:rFonts w:hint="eastAsia"/>
        </w:rPr>
        <w:t>转速范围</w:t>
      </w:r>
      <w:r>
        <w:rPr>
          <w:rFonts w:hint="eastAsia"/>
        </w:rPr>
        <w:t>1-100 rpm</w:t>
      </w:r>
      <w:r>
        <w:rPr>
          <w:rFonts w:hint="eastAsia"/>
        </w:rPr>
        <w:br/>
        <w:t>2.</w:t>
      </w:r>
      <w:r>
        <w:rPr>
          <w:rFonts w:hint="eastAsia"/>
        </w:rPr>
        <w:t>根据您的需求可选择沿固定轴旋转（上下颠倒）、往复式旋转（倾斜）和振动（涡旋）</w:t>
      </w:r>
      <w:r>
        <w:rPr>
          <w:rFonts w:hint="eastAsia"/>
        </w:rPr>
        <w:br/>
        <w:t>3.</w:t>
      </w:r>
      <w:r>
        <w:rPr>
          <w:rFonts w:hint="eastAsia"/>
        </w:rPr>
        <w:t>多种不同的座板可适合各种类型的试管</w:t>
      </w:r>
      <w:r>
        <w:rPr>
          <w:rFonts w:hint="eastAsia"/>
        </w:rPr>
        <w:t xml:space="preserve"> (0.5 ml - 50)</w:t>
      </w:r>
    </w:p>
    <w:p w:rsidR="00917D7A" w:rsidRDefault="00917D7A" w:rsidP="00917D7A">
      <w:pPr>
        <w:widowControl/>
        <w:jc w:val="left"/>
      </w:pPr>
    </w:p>
    <w:p w:rsidR="00917D7A" w:rsidRDefault="00917D7A" w:rsidP="00917D7A"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：</w:t>
      </w:r>
    </w:p>
    <w:p w:rsidR="00917D7A" w:rsidRDefault="00917D7A" w:rsidP="00917D7A">
      <w:pPr>
        <w:widowControl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管式炉主要技术参数要求</w:t>
      </w:r>
    </w:p>
    <w:p w:rsidR="00917D7A" w:rsidRDefault="00917D7A" w:rsidP="00917D7A">
      <w:pPr>
        <w:widowControl/>
        <w:jc w:val="left"/>
        <w:rPr>
          <w:rFonts w:ascii="宋体" w:hAnsi="宋体"/>
          <w:sz w:val="24"/>
        </w:rPr>
      </w:pPr>
    </w:p>
    <w:tbl>
      <w:tblPr>
        <w:tblW w:w="8793" w:type="dxa"/>
        <w:tblInd w:w="93" w:type="dxa"/>
        <w:tblLayout w:type="fixed"/>
        <w:tblLook w:val="04A0"/>
      </w:tblPr>
      <w:tblGrid>
        <w:gridCol w:w="957"/>
        <w:gridCol w:w="2343"/>
        <w:gridCol w:w="5493"/>
      </w:tblGrid>
      <w:tr w:rsidR="00917D7A" w:rsidTr="00947D1F">
        <w:trPr>
          <w:trHeight w:val="41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917D7A" w:rsidRDefault="00917D7A" w:rsidP="00947D1F">
            <w:pPr>
              <w:widowControl/>
              <w:spacing w:line="360" w:lineRule="auto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炉体结构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双层壳体结构</w:t>
            </w:r>
          </w:p>
        </w:tc>
      </w:tr>
      <w:tr w:rsidR="00917D7A" w:rsidTr="00947D1F">
        <w:trPr>
          <w:trHeight w:val="34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917D7A" w:rsidRDefault="00917D7A" w:rsidP="00947D1F">
            <w:pPr>
              <w:widowControl/>
              <w:spacing w:line="360" w:lineRule="auto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炉膛材质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高纯氧化铝多晶纤维固化炉膛，保温性能好</w:t>
            </w:r>
          </w:p>
        </w:tc>
      </w:tr>
      <w:tr w:rsidR="00917D7A" w:rsidTr="00947D1F">
        <w:trPr>
          <w:trHeight w:val="34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917D7A" w:rsidRDefault="00917D7A" w:rsidP="00947D1F">
            <w:pPr>
              <w:widowControl/>
              <w:spacing w:line="360" w:lineRule="auto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炉管材质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高纯石英管；可选外径</w:t>
            </w:r>
            <w:r>
              <w:rPr>
                <w:sz w:val="24"/>
                <w:szCs w:val="24"/>
              </w:rPr>
              <w:t>Φ40/60/80/100*1000mm</w:t>
            </w:r>
          </w:p>
        </w:tc>
      </w:tr>
      <w:tr w:rsidR="00917D7A" w:rsidTr="00947D1F">
        <w:trPr>
          <w:trHeight w:val="34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917D7A" w:rsidRDefault="00917D7A" w:rsidP="00947D1F">
            <w:pPr>
              <w:widowControl/>
              <w:spacing w:line="360" w:lineRule="auto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密封法兰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不锈钢快速挤压密封法兰</w:t>
            </w:r>
          </w:p>
        </w:tc>
      </w:tr>
      <w:tr w:rsidR="00917D7A" w:rsidTr="00947D1F">
        <w:trPr>
          <w:trHeight w:val="34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温控系统</w:t>
            </w:r>
          </w:p>
          <w:p w:rsidR="00917D7A" w:rsidRDefault="00917D7A" w:rsidP="00947D1F">
            <w:pPr>
              <w:widowControl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917D7A" w:rsidRDefault="00917D7A" w:rsidP="00947D1F">
            <w:pPr>
              <w:widowControl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7D7A" w:rsidRDefault="00917D7A" w:rsidP="00947D1F">
            <w:pPr>
              <w:pStyle w:val="a5"/>
              <w:widowControl/>
              <w:spacing w:before="0" w:beforeAutospacing="0" w:after="0" w:afterAutospacing="0" w:line="360" w:lineRule="auto"/>
              <w:jc w:val="both"/>
            </w:pPr>
            <w:r>
              <w:t>人工智能调节技术，具有</w:t>
            </w:r>
            <w:r>
              <w:t>PID</w:t>
            </w:r>
            <w:r>
              <w:t>调节、自整定功能，并可编制</w:t>
            </w:r>
            <w:r>
              <w:t>30</w:t>
            </w:r>
            <w:r>
              <w:t>段升降温程序；控温精度</w:t>
            </w:r>
            <w:r>
              <w:t>±1</w:t>
            </w:r>
            <w:r>
              <w:rPr>
                <w:rFonts w:ascii="宋体" w:hAnsi="宋体" w:cs="宋体" w:hint="eastAsia"/>
              </w:rPr>
              <w:t>℃</w:t>
            </w:r>
          </w:p>
        </w:tc>
      </w:tr>
      <w:tr w:rsidR="00917D7A" w:rsidTr="00947D1F">
        <w:trPr>
          <w:trHeight w:val="34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left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显示模式</w:t>
            </w:r>
            <w:r>
              <w:rPr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仪表面板显示</w:t>
            </w:r>
          </w:p>
        </w:tc>
      </w:tr>
      <w:tr w:rsidR="00917D7A" w:rsidTr="00947D1F">
        <w:trPr>
          <w:trHeight w:val="34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left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加热元件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0Cr27Al7Mo2</w:t>
            </w:r>
          </w:p>
        </w:tc>
      </w:tr>
      <w:tr w:rsidR="00917D7A" w:rsidTr="00947D1F">
        <w:trPr>
          <w:trHeight w:val="34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left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测温元件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型热电偶</w:t>
            </w:r>
            <w:bookmarkStart w:id="0" w:name="_GoBack"/>
            <w:bookmarkEnd w:id="0"/>
          </w:p>
        </w:tc>
      </w:tr>
      <w:tr w:rsidR="00917D7A" w:rsidTr="00947D1F">
        <w:trPr>
          <w:trHeight w:val="34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left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使用温度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最高温度</w:t>
            </w:r>
            <w:r>
              <w:rPr>
                <w:sz w:val="24"/>
                <w:szCs w:val="24"/>
              </w:rPr>
              <w:t>1200℃</w:t>
            </w:r>
            <w:r>
              <w:rPr>
                <w:sz w:val="24"/>
                <w:szCs w:val="24"/>
              </w:rPr>
              <w:t>，连续工作温度</w:t>
            </w:r>
            <w:r>
              <w:rPr>
                <w:sz w:val="24"/>
                <w:szCs w:val="24"/>
              </w:rPr>
              <w:t>≤1150℃</w:t>
            </w:r>
          </w:p>
        </w:tc>
      </w:tr>
      <w:tr w:rsidR="00917D7A" w:rsidTr="00947D1F">
        <w:trPr>
          <w:trHeight w:val="34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left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升温速度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推荐</w:t>
            </w:r>
            <w:r>
              <w:rPr>
                <w:sz w:val="24"/>
                <w:szCs w:val="24"/>
              </w:rPr>
              <w:t>≤10℃/min</w:t>
            </w:r>
            <w:r>
              <w:rPr>
                <w:sz w:val="24"/>
                <w:szCs w:val="24"/>
              </w:rPr>
              <w:t>，最快升温速度</w:t>
            </w:r>
            <w:r>
              <w:rPr>
                <w:sz w:val="24"/>
                <w:szCs w:val="24"/>
              </w:rPr>
              <w:t>30℃/min</w:t>
            </w:r>
          </w:p>
        </w:tc>
      </w:tr>
      <w:tr w:rsidR="00917D7A" w:rsidTr="00947D1F">
        <w:trPr>
          <w:trHeight w:val="34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left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降温速度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700℃</w:t>
            </w:r>
            <w:r>
              <w:rPr>
                <w:sz w:val="24"/>
                <w:szCs w:val="24"/>
              </w:rPr>
              <w:t>以上</w:t>
            </w:r>
            <w:r>
              <w:rPr>
                <w:sz w:val="24"/>
                <w:szCs w:val="24"/>
              </w:rPr>
              <w:t>≤10℃/min</w:t>
            </w:r>
          </w:p>
        </w:tc>
      </w:tr>
      <w:tr w:rsidR="00917D7A" w:rsidTr="00947D1F">
        <w:trPr>
          <w:trHeight w:val="34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left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恒温区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加热区长度</w:t>
            </w:r>
            <w:r>
              <w:rPr>
                <w:sz w:val="24"/>
                <w:szCs w:val="24"/>
              </w:rPr>
              <w:t>200/200mm</w:t>
            </w:r>
            <w:r>
              <w:rPr>
                <w:sz w:val="24"/>
                <w:szCs w:val="24"/>
              </w:rPr>
              <w:t>，恒温区</w:t>
            </w:r>
            <w:r>
              <w:rPr>
                <w:sz w:val="24"/>
                <w:szCs w:val="24"/>
              </w:rPr>
              <w:t>100/100mm</w:t>
            </w:r>
          </w:p>
        </w:tc>
      </w:tr>
      <w:tr w:rsidR="00917D7A" w:rsidTr="00947D1F">
        <w:trPr>
          <w:trHeight w:val="34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D7A" w:rsidRDefault="00917D7A" w:rsidP="00947D1F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尺寸和重量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D7A" w:rsidRDefault="00917D7A" w:rsidP="00947D1F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设备：</w:t>
            </w:r>
            <w:r>
              <w:rPr>
                <w:sz w:val="24"/>
                <w:szCs w:val="24"/>
              </w:rPr>
              <w:t xml:space="preserve">500*750*750mm </w:t>
            </w:r>
            <w:r>
              <w:rPr>
                <w:sz w:val="24"/>
                <w:szCs w:val="24"/>
              </w:rPr>
              <w:t>（深</w:t>
            </w:r>
            <w:r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宽</w:t>
            </w:r>
            <w:r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高）；净重</w:t>
            </w:r>
            <w:r>
              <w:rPr>
                <w:sz w:val="24"/>
                <w:szCs w:val="24"/>
              </w:rPr>
              <w:t>120kg</w:t>
            </w:r>
            <w:r>
              <w:rPr>
                <w:sz w:val="24"/>
                <w:szCs w:val="24"/>
              </w:rPr>
              <w:t>（不含法兰及石英管）</w:t>
            </w:r>
          </w:p>
        </w:tc>
      </w:tr>
      <w:tr w:rsidR="00917D7A" w:rsidTr="00947D1F">
        <w:trPr>
          <w:trHeight w:val="34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D7A" w:rsidRDefault="00917D7A" w:rsidP="00947D1F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机器电源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D7A" w:rsidRDefault="00917D7A" w:rsidP="00947D1F">
            <w:pPr>
              <w:tabs>
                <w:tab w:val="left" w:pos="880"/>
              </w:tabs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AC220V</w:t>
            </w:r>
            <w:r>
              <w:rPr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50/60Hz</w:t>
            </w:r>
            <w:r>
              <w:rPr>
                <w:sz w:val="24"/>
                <w:szCs w:val="24"/>
              </w:rPr>
              <w:t>；额定功率</w:t>
            </w:r>
            <w:r>
              <w:rPr>
                <w:sz w:val="24"/>
                <w:szCs w:val="24"/>
              </w:rPr>
              <w:t>3.5kw</w:t>
            </w:r>
          </w:p>
        </w:tc>
      </w:tr>
      <w:tr w:rsidR="00917D7A" w:rsidTr="00947D1F">
        <w:trPr>
          <w:trHeight w:val="34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D7A" w:rsidRDefault="00917D7A" w:rsidP="00947D1F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执行标准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D7A" w:rsidRDefault="00917D7A" w:rsidP="00947D1F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10066.1-2004</w:t>
            </w:r>
            <w:r>
              <w:rPr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GB/T 10067.4-2005</w:t>
            </w:r>
          </w:p>
        </w:tc>
      </w:tr>
      <w:tr w:rsidR="00917D7A" w:rsidTr="00947D1F">
        <w:trPr>
          <w:trHeight w:val="34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标准配置</w:t>
            </w:r>
          </w:p>
          <w:p w:rsidR="00917D7A" w:rsidRDefault="00917D7A" w:rsidP="00947D1F">
            <w:pPr>
              <w:widowControl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pStyle w:val="a5"/>
              <w:widowControl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主机，密封法兰，“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”型圈，石英管，管堵，坩埚钩</w:t>
            </w:r>
          </w:p>
          <w:p w:rsidR="00917D7A" w:rsidRDefault="00917D7A" w:rsidP="00947D1F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917D7A" w:rsidTr="00947D1F">
        <w:trPr>
          <w:trHeight w:val="34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浮子混气系统</w:t>
            </w:r>
          </w:p>
          <w:p w:rsidR="00917D7A" w:rsidRDefault="00917D7A" w:rsidP="00947D1F">
            <w:pPr>
              <w:widowControl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917D7A" w:rsidRDefault="00917D7A" w:rsidP="00947D1F">
            <w:pPr>
              <w:widowControl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917D7A" w:rsidRDefault="00917D7A" w:rsidP="00947D1F">
            <w:pPr>
              <w:widowControl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917D7A" w:rsidRDefault="00917D7A" w:rsidP="00947D1F">
            <w:pPr>
              <w:widowControl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pStyle w:val="a5"/>
              <w:widowControl/>
              <w:spacing w:before="0" w:beforeAutospacing="0" w:after="0" w:afterAutospacing="0" w:line="360" w:lineRule="auto"/>
            </w:pPr>
            <w:r>
              <w:lastRenderedPageBreak/>
              <w:t>两路浮子流量计配置在移动工作台上，可以同时通入两路不同的气体</w:t>
            </w:r>
            <w:r>
              <w:rPr>
                <w:rFonts w:hint="eastAsia"/>
              </w:rPr>
              <w:t>；</w:t>
            </w:r>
            <w:r>
              <w:t>内置不锈钢混气箱，每路气体管路均配有逆止阀管路采用聚四氟乙烯软管，耐温</w:t>
            </w:r>
            <w:r>
              <w:lastRenderedPageBreak/>
              <w:t>耐腐每路气体进气管路配有不锈钢针阀</w:t>
            </w:r>
            <w:r>
              <w:rPr>
                <w:rFonts w:hint="eastAsia"/>
              </w:rPr>
              <w:t>；</w:t>
            </w:r>
            <w:r>
              <w:t>流量规格：</w:t>
            </w:r>
            <w:r>
              <w:t>0.3~3L/min</w:t>
            </w:r>
            <w:r>
              <w:t>（可选）</w:t>
            </w:r>
            <w:r>
              <w:t xml:space="preserve"> </w:t>
            </w:r>
            <w:r>
              <w:t>控制精度：</w:t>
            </w:r>
            <w:r>
              <w:t>±5%</w:t>
            </w:r>
          </w:p>
        </w:tc>
      </w:tr>
      <w:tr w:rsidR="00917D7A" w:rsidTr="00947D1F">
        <w:trPr>
          <w:trHeight w:val="34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D7A" w:rsidRDefault="00917D7A" w:rsidP="00947D1F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917D7A" w:rsidRDefault="00917D7A" w:rsidP="00917D7A">
      <w:pPr>
        <w:widowControl/>
        <w:jc w:val="left"/>
        <w:rPr>
          <w:sz w:val="32"/>
          <w:szCs w:val="32"/>
        </w:rPr>
      </w:pPr>
    </w:p>
    <w:p w:rsidR="003809AD" w:rsidRPr="00917D7A" w:rsidRDefault="003809AD"/>
    <w:sectPr w:rsidR="003809AD" w:rsidRPr="00917D7A" w:rsidSect="006C53F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9AD" w:rsidRDefault="003809AD" w:rsidP="00917D7A">
      <w:r>
        <w:separator/>
      </w:r>
    </w:p>
  </w:endnote>
  <w:endnote w:type="continuationSeparator" w:id="1">
    <w:p w:rsidR="003809AD" w:rsidRDefault="003809AD" w:rsidP="00917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9AD" w:rsidRDefault="003809AD" w:rsidP="00917D7A">
      <w:r>
        <w:separator/>
      </w:r>
    </w:p>
  </w:footnote>
  <w:footnote w:type="continuationSeparator" w:id="1">
    <w:p w:rsidR="003809AD" w:rsidRDefault="003809AD" w:rsidP="00917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D7A"/>
    <w:rsid w:val="003809AD"/>
    <w:rsid w:val="0091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D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D7A"/>
    <w:rPr>
      <w:sz w:val="18"/>
      <w:szCs w:val="18"/>
    </w:rPr>
  </w:style>
  <w:style w:type="paragraph" w:styleId="a5">
    <w:name w:val="Normal (Web)"/>
    <w:basedOn w:val="a"/>
    <w:rsid w:val="00917D7A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2019-04-01T03:51:00Z</dcterms:created>
  <dcterms:modified xsi:type="dcterms:W3CDTF">2019-04-01T03:52:00Z</dcterms:modified>
</cp:coreProperties>
</file>