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电泳仪+垂直电泳槽DYY-6C、DYCZ-25D</w:t>
      </w:r>
    </w:p>
    <w:p>
      <w:pPr>
        <w:rPr>
          <w:rFonts w:hint="eastAsia"/>
        </w:rPr>
      </w:pPr>
      <w:r>
        <w:rPr>
          <w:rFonts w:hint="eastAsia"/>
        </w:rPr>
        <w:t xml:space="preserve">产品用途 </w:t>
      </w:r>
    </w:p>
    <w:p>
      <w:pPr>
        <w:rPr>
          <w:rFonts w:hint="eastAsia"/>
        </w:rPr>
      </w:pPr>
      <w:r>
        <w:rPr>
          <w:rFonts w:hint="eastAsia"/>
        </w:rPr>
        <w:t>适用普通蛋白，核酸电泳。</w:t>
      </w:r>
    </w:p>
    <w:p>
      <w:pPr>
        <w:rPr>
          <w:rFonts w:hint="eastAsia"/>
        </w:rPr>
      </w:pPr>
      <w:r>
        <w:rPr>
          <w:rFonts w:hint="eastAsia"/>
        </w:rPr>
        <w:t>（种子纯度检测推荐型号）</w:t>
      </w:r>
    </w:p>
    <w:p>
      <w:pPr>
        <w:rPr>
          <w:rFonts w:hint="eastAsia"/>
        </w:rPr>
      </w:pPr>
      <w:r>
        <w:rPr>
          <w:rFonts w:hint="eastAsia"/>
        </w:rPr>
        <w:t xml:space="preserve">产品特点 </w:t>
      </w:r>
    </w:p>
    <w:p>
      <w:pPr>
        <w:rPr>
          <w:rFonts w:hint="eastAsia"/>
        </w:rPr>
      </w:pPr>
      <w:r>
        <w:rPr>
          <w:rFonts w:hint="eastAsia"/>
        </w:rPr>
        <w:t>＊在工作状态中，可以实时微调</w:t>
      </w:r>
    </w:p>
    <w:p>
      <w:pPr>
        <w:rPr>
          <w:rFonts w:hint="eastAsia"/>
        </w:rPr>
      </w:pPr>
      <w:r>
        <w:rPr>
          <w:rFonts w:hint="eastAsia"/>
        </w:rPr>
        <w:t>＊微电脑智能控制</w:t>
      </w:r>
    </w:p>
    <w:p>
      <w:pPr>
        <w:rPr>
          <w:rFonts w:hint="eastAsia"/>
        </w:rPr>
      </w:pPr>
      <w:r>
        <w:rPr>
          <w:rFonts w:hint="eastAsia"/>
        </w:rPr>
        <w:t>＊液晶显示，同时显示电压，电流和定时时间</w:t>
      </w:r>
    </w:p>
    <w:p>
      <w:pPr>
        <w:rPr>
          <w:rFonts w:hint="eastAsia"/>
        </w:rPr>
      </w:pPr>
      <w:r>
        <w:rPr>
          <w:rFonts w:hint="eastAsia"/>
        </w:rPr>
        <w:t>＊采用开关电源输出</w:t>
      </w:r>
    </w:p>
    <w:p>
      <w:pPr>
        <w:rPr>
          <w:rFonts w:hint="eastAsia"/>
        </w:rPr>
      </w:pPr>
      <w:r>
        <w:rPr>
          <w:rFonts w:hint="eastAsia"/>
        </w:rPr>
        <w:t>＊具有存储记忆功能</w:t>
      </w:r>
    </w:p>
    <w:p>
      <w:pPr>
        <w:rPr>
          <w:rFonts w:hint="eastAsia"/>
        </w:rPr>
      </w:pPr>
      <w:r>
        <w:rPr>
          <w:rFonts w:hint="eastAsia"/>
        </w:rPr>
        <w:t xml:space="preserve">＊具有过压、过流、过载、变载、空载等多项报警保护功能 </w:t>
      </w:r>
    </w:p>
    <w:p>
      <w:pPr>
        <w:rPr>
          <w:rFonts w:hint="eastAsia"/>
        </w:rPr>
      </w:pPr>
      <w:r>
        <w:rPr>
          <w:rFonts w:hint="eastAsia"/>
        </w:rPr>
        <w:t>外型尺寸（ W × D × H）：295 × 235 × 95mm</w:t>
      </w:r>
    </w:p>
    <w:p>
      <w:pPr>
        <w:rPr>
          <w:rFonts w:hint="eastAsia"/>
        </w:rPr>
      </w:pPr>
      <w:r>
        <w:rPr>
          <w:rFonts w:hint="eastAsia"/>
        </w:rPr>
        <w:t>并联输出 4组</w:t>
      </w:r>
    </w:p>
    <w:p>
      <w:pPr>
        <w:rPr>
          <w:rFonts w:hint="eastAsia"/>
        </w:rPr>
      </w:pPr>
      <w:r>
        <w:rPr>
          <w:rFonts w:hint="eastAsia"/>
        </w:rPr>
        <w:t>输出范围（显示分辨率） 6 ～ 600V（1V）、4 ～ 400mA（1mA）、240W</w:t>
      </w:r>
    </w:p>
    <w:p>
      <w:pPr>
        <w:rPr>
          <w:rFonts w:hint="eastAsia"/>
        </w:rPr>
      </w:pPr>
      <w:r>
        <w:rPr>
          <w:rFonts w:hint="eastAsia"/>
        </w:rPr>
        <w:t>电泳槽</w:t>
      </w:r>
    </w:p>
    <w:p>
      <w:pPr>
        <w:rPr>
          <w:rFonts w:hint="eastAsia"/>
        </w:rPr>
      </w:pPr>
      <w:r>
        <w:rPr>
          <w:rFonts w:hint="eastAsia"/>
        </w:rPr>
        <w:t xml:space="preserve">产品特点 </w:t>
      </w:r>
    </w:p>
    <w:p>
      <w:pPr>
        <w:rPr>
          <w:rFonts w:hint="eastAsia"/>
        </w:rPr>
      </w:pPr>
      <w:r>
        <w:rPr>
          <w:rFonts w:hint="eastAsia"/>
        </w:rPr>
        <w:t>本产品为最新设计，系畅销多年的DYCZ-24DN 型mini 双垂直电泳仪的升级版。</w:t>
      </w:r>
    </w:p>
    <w:p>
      <w:pPr>
        <w:rPr>
          <w:rFonts w:hint="eastAsia"/>
        </w:rPr>
      </w:pPr>
      <w:r>
        <w:rPr>
          <w:rFonts w:hint="eastAsia"/>
        </w:rPr>
        <w:t>本产品采用夹板结构定位胶室，使防泄漏的原位制胶技术的可靠性得以提升；多重散热设计确保最佳实验效果。</w:t>
      </w:r>
    </w:p>
    <w:p>
      <w:pPr>
        <w:rPr>
          <w:rFonts w:hint="eastAsia"/>
        </w:rPr>
      </w:pPr>
      <w:r>
        <w:rPr>
          <w:rFonts w:hint="eastAsia"/>
        </w:rPr>
        <w:t>＊原位制胶 直接在电泳仪主体上安装胶室，制胶、跑胶同位</w:t>
      </w:r>
    </w:p>
    <w:p>
      <w:pPr>
        <w:rPr>
          <w:rFonts w:hint="eastAsia"/>
        </w:rPr>
      </w:pPr>
      <w:r>
        <w:rPr>
          <w:rFonts w:hint="eastAsia"/>
        </w:rPr>
        <w:t>＊兼容性强 在电泳主体上，可放置不同规格的两块凝胶，一台顶两台，加长型凝胶可以分离迷你型凝胶无法分离的样品，最大程度提高了样品的分辨率</w:t>
      </w:r>
    </w:p>
    <w:p>
      <w:pPr>
        <w:rPr>
          <w:rFonts w:hint="eastAsia"/>
        </w:rPr>
      </w:pPr>
      <w:r>
        <w:rPr>
          <w:rFonts w:hint="eastAsia"/>
        </w:rPr>
        <w:t>＊简便设计 极简便的操作要求和夹紧安装设计，高端产品简单化</w:t>
      </w:r>
    </w:p>
    <w:p>
      <w:pPr>
        <w:rPr>
          <w:rFonts w:hint="eastAsia"/>
        </w:rPr>
      </w:pPr>
      <w:r>
        <w:rPr>
          <w:rFonts w:hint="eastAsia"/>
        </w:rPr>
        <w:t>＊优材精工 采用高强度PC 材料注塑成型，坚固耐久；下槽高透明，清晰显示电泳运行状态无渗漏现象</w:t>
      </w:r>
    </w:p>
    <w:p>
      <w:pPr>
        <w:rPr>
          <w:rFonts w:hint="eastAsia"/>
        </w:rPr>
      </w:pPr>
      <w:r>
        <w:rPr>
          <w:rFonts w:hint="eastAsia"/>
        </w:rPr>
        <w:t>＊散热设计 1) 充足的缓冲液吸热设计，保证了电泳过程中无过热之忧；</w:t>
      </w:r>
    </w:p>
    <w:p>
      <w:pPr>
        <w:rPr>
          <w:rFonts w:hint="eastAsia"/>
        </w:rPr>
      </w:pPr>
      <w:r>
        <w:rPr>
          <w:rFonts w:hint="eastAsia"/>
        </w:rPr>
        <w:t>2) V 型设计的正电极防护条，配合两侧气泡孔，使附在电极上的气泡快速消失；保证正极铂金丝与缓冲液充分接触，排除了产生热量的可能；</w:t>
      </w:r>
    </w:p>
    <w:p>
      <w:pPr>
        <w:rPr>
          <w:rFonts w:hint="eastAsia"/>
        </w:rPr>
      </w:pPr>
      <w:r>
        <w:rPr>
          <w:rFonts w:hint="eastAsia"/>
        </w:rPr>
        <w:t>3) 槽底留有1 厘米空间，可以放置磁力棒进行搅拌，保证缓冲液温度和离子强度的均衡；</w:t>
      </w:r>
    </w:p>
    <w:p>
      <w:pPr>
        <w:rPr>
          <w:rFonts w:hint="eastAsia"/>
        </w:rPr>
      </w:pPr>
      <w:r>
        <w:rPr>
          <w:rFonts w:hint="eastAsia"/>
        </w:rPr>
        <w:t>4) 上盖留有凸出的散热开孔，及时排出电泳过程中产生的热量和水雾。</w:t>
      </w:r>
    </w:p>
    <w:p>
      <w:pPr>
        <w:rPr>
          <w:rFonts w:hint="eastAsia"/>
        </w:rPr>
      </w:pPr>
      <w:r>
        <w:rPr>
          <w:rFonts w:hint="eastAsia"/>
        </w:rPr>
        <w:t>最大电源电压：200（V）</w:t>
      </w:r>
    </w:p>
    <w:p>
      <w:pPr>
        <w:rPr>
          <w:rFonts w:hint="eastAsia"/>
        </w:rPr>
      </w:pPr>
      <w:r>
        <w:rPr>
          <w:rFonts w:hint="eastAsia"/>
        </w:rPr>
        <w:t>外型尺寸 （L × W × H）：175×163×165mm</w:t>
      </w:r>
    </w:p>
    <w:p>
      <w:pPr>
        <w:rPr>
          <w:rFonts w:hint="eastAsia"/>
        </w:rPr>
      </w:pPr>
      <w:r>
        <w:rPr>
          <w:rFonts w:hint="eastAsia"/>
        </w:rPr>
        <w:t>凝胶板规格 83×73、83×95mm</w:t>
      </w:r>
    </w:p>
    <w:p>
      <w:pPr>
        <w:rPr>
          <w:rFonts w:hint="eastAsia"/>
        </w:rPr>
      </w:pPr>
      <w:r>
        <w:rPr>
          <w:rFonts w:hint="eastAsia"/>
        </w:rPr>
        <w:t>试样格  10、15 齿，1.0mm 厚 10、15 齿，1.5mm 厚</w:t>
      </w:r>
    </w:p>
    <w:p>
      <w:pPr>
        <w:rPr>
          <w:rFonts w:hint="eastAsia"/>
        </w:rPr>
      </w:pPr>
      <w:r>
        <w:rPr>
          <w:rFonts w:hint="eastAsia"/>
        </w:rPr>
        <w:t>重量 1.0kg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缓冲液总容量 730ml</w:t>
      </w: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立式振荡器IS-RDV1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1、双层立式，外形三段式设计，箱内上下两层，占地面积小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★2、升降式托盘架，上下层之间高度可调，可装载1000ml以上的烧瓶。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3、自动调整制冷系数，无需手动调节，保证运行过程中温度无温漂。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★4、托盘固定夹具的定位孔按规则排列，定位孔带有螺纹，使更换夹具毋需拆卸托盘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5、新型直流无刷电机驱动，噪音低、功效高、扭矩大、免保养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★6、独有的横流风机带动的空气循环，区别于传统圆形风扇强制鼓风；风道上流畅型无死角，保证气流均匀，风面宽、无涡流、风力强劲，量化气流交换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7、多项报警和保护功能：超温报警保护、制冷超负荷保护、传感器故障保护、安全门锁保护、漏电俺去保护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8、智能化多段编程操作模式，可设置6个程序段，每个时间段设置温度、转速和时间参数，自动记录。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9、超温报警功能：超过±3℃时，发出声光报警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★10、异常故障代码显示，当仪器运行出现异常故障时，液晶显示屏显示异常故障代码，以便及时排除故障。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11、开门保护功能保证运行时即停振荡，具有来电自动恢复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12、选配CO2培养功能，产品用途更加广泛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二、技术参数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旋转频率：30～300rmp  频率精度：±1rmp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摇板振荡幅度:Φ26mm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最大容量：250mlx24,500mlx18,1000mlx6,2000mlx4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托盘尺寸：托盘尺寸：长≥494mm,宽≥348mm ，2块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温控范围：环境温度-15℃～60℃（最低4℃）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温控精度：0.1℃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★温度均匀度：≤0.5℃（需提供国家法定计量检定机构出具的计量证书）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★CO2培传感器类型：红外线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CO2浓度控制范围：0-20%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★CO2培控制精度：0.1%（at 5%）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CO2浓度显示：数字显示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自动除霜：有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数显方式：LCD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定时范围：0～999小时 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外形尺寸：700X500X1320MM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配置：下层：250mlx24个，上层：弹簧摇板1块</w:t>
      </w: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电子天平FA2204B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称量范围:0-220g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可读性:0.1mg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秤盘尺寸:80mm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工作空间高度:240mm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外形尺寸:350*215*340mm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重量:7.5kg</w:t>
      </w:r>
    </w:p>
    <w:p>
      <w:pPr>
        <w:ind w:firstLine="210" w:firstLineChars="100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电源:220V/50HZ</w:t>
      </w:r>
    </w:p>
    <w:p>
      <w:pPr>
        <w:ind w:firstLine="210" w:firstLineChars="100"/>
        <w:rPr>
          <w:rFonts w:hint="eastAsia"/>
          <w:b w:val="0"/>
          <w:bCs w:val="0"/>
          <w:sz w:val="21"/>
          <w:szCs w:val="21"/>
        </w:rPr>
      </w:pPr>
    </w:p>
    <w:p>
      <w:pPr>
        <w:ind w:firstLine="210" w:firstLineChars="100"/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台式鼓风干燥箱lBA0-250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1 工作条件 5℃-35℃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2 型号：IBAO-250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★  2.1 对流方式  四向分散风道系统设计，顶部排风和测试孔。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★  2.2 控制方式 可编程的PID控制系统，恒温控制、延时开启、延时关闭、定值和程式两种控制方式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2.3 控温范围 +10℃～250℃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2.4 温度分辨率 0.1℃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2.5 温度波动度 ±0.1℃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2.6 温度均匀度（℃）±1.5℃（80℃时）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2.7 保温材料 矿物压缩棉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2.8 程序控制 定值和程式两种控制方式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 2.9 采用LED数码管显示     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2.10内胆尺寸（mm） W600*D485*H850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2.11产品重量 约105Kg        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2.12 有效体积 250L              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2.13加热功率 2500W           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2.14传感器 采用pt1000三芯高精度传感器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 2.15 加热器       加热管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2.16 电源电压 AC-220V     50/60HZ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2.17   托盘（标配） 三层，根据用户需可以随时调整隔板高度,方便使用,更加人性化   </w:t>
      </w: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电子天平YP5002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称量范围：0~500g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可读性精度：10mg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外形尺寸：320×280×150mm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电源：交直流电两用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秤盘尺寸：Φ130mm</w:t>
      </w: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电子天平JA-5003N 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称量范围:0-500g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可读性:1mg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秤盘尺寸:80mm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工作空间高度:240mm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外形尺寸:350*215*340mm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重量:7.5kg    电源:220V/50HZ</w:t>
      </w: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生化培养箱IBI-150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1控温范围：0℃～70℃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2★体积：≥150L</w:t>
      </w:r>
      <w:bookmarkStart w:id="0" w:name="_GoBack"/>
      <w:bookmarkEnd w:id="0"/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3.控温精度度：±0.1℃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4.温度显示精度：±0.1℃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5.程序控制：模糊智能PID控制方式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★6.五级自动除霜功能，温湿度稳定不波动。20度以上可无霜运行，温度无波动。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7.采用进口霍尼韦尔PT1000温度传感器。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8.采用Embraco制冷压缩机和德国EBM冷凝风机，采用环保型134a制冷剂。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9.左右各设置45mm直径的测试孔，内配硅胶软塞两只。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10.三种断电模式选择功能：断电恢复，停止或重新开始全方面满足用户需求。                                                                                          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11.显示屏：液晶显示屏。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12.保温材料：聚氨酯发泡材料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13.安全装置：压缩机过热保护，超温保护，，过载保护，风机过热保护。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14.可选配电脑监控软件，内玻璃门，GPRS短信报警功能。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★15.故障检测，报警，记录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71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伴我闯  。</cp:lastModifiedBy>
  <dcterms:modified xsi:type="dcterms:W3CDTF">2020-06-18T09:31:28Z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