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C7" w:rsidRDefault="00BE16C7" w:rsidP="00BE16C7">
      <w:pPr>
        <w:pStyle w:val="a7"/>
        <w:widowControl/>
        <w:numPr>
          <w:ilvl w:val="0"/>
          <w:numId w:val="1"/>
        </w:numPr>
        <w:spacing w:line="315" w:lineRule="atLeast"/>
        <w:ind w:firstLineChars="0"/>
        <w:rPr>
          <w:rFonts w:asciiTheme="minorEastAsia" w:eastAsiaTheme="minorEastAsia" w:hAnsiTheme="minorEastAsia"/>
          <w:color w:val="333333"/>
          <w:kern w:val="0"/>
          <w:sz w:val="28"/>
          <w:szCs w:val="28"/>
        </w:rPr>
      </w:pPr>
      <w:r w:rsidRPr="00BE16C7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实验室台柜搬迁清单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620"/>
        <w:gridCol w:w="1340"/>
        <w:gridCol w:w="1840"/>
        <w:gridCol w:w="1220"/>
        <w:gridCol w:w="1080"/>
        <w:gridCol w:w="2820"/>
      </w:tblGrid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10#（102房）  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4500*1500*900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4500*300*750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10#（103房）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4500*1500*900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4500*300*750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1400*1500*770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10#（106房）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4500*1500*900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4500*300*750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10#（108房）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2000*1500*900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10#（109房）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2600*750*770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10#（202房）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5200*750*770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10#（203房）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4000*1500*900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4000*300*750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10#（204房）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4500*1500*900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4500*300*750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10#（205房）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3000*1500*900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3000*300*750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3035*750*770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10#（206房）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3000*1500*900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4500*300*750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10#（208房）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4300*750*770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4300*200*750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4780*200*750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10#（309房）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2014*1500*900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带水中央台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4500*1500*900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10#（402房）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4500*1500*900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4500*300*750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3000*1500*900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3000*300*750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1400*1500*900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2600*200*750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2000*200*750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10#（403房）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4500*1500*900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4500*300*750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水盆及水龙头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3000*1500*900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3000*300*750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1400*1500*900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3600*200*750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2600*200*750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12#（401房）  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3370*1500*900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带水边台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  <w:tr w:rsidR="00BE16C7" w:rsidRPr="00BE16C7" w:rsidTr="00173F08">
        <w:trPr>
          <w:trHeight w:val="2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2000*750*770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16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7" w:rsidRPr="00BE16C7" w:rsidRDefault="00BE16C7" w:rsidP="00BE16C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E16C7">
              <w:rPr>
                <w:rFonts w:ascii="宋体" w:hAnsi="宋体" w:cs="宋体" w:hint="eastAsia"/>
                <w:kern w:val="0"/>
                <w:sz w:val="20"/>
                <w:szCs w:val="20"/>
              </w:rPr>
              <w:t>从原有10#楼，拆除、搬运至13#楼，从前安装。</w:t>
            </w:r>
          </w:p>
        </w:tc>
      </w:tr>
    </w:tbl>
    <w:p w:rsidR="00BE16C7" w:rsidRPr="00BE16C7" w:rsidRDefault="00BE16C7" w:rsidP="00A61E4E">
      <w:pPr>
        <w:widowControl/>
        <w:spacing w:line="315" w:lineRule="atLeast"/>
        <w:ind w:firstLine="570"/>
        <w:rPr>
          <w:rFonts w:asciiTheme="minorEastAsia" w:eastAsiaTheme="minorEastAsia" w:hAnsiTheme="minorEastAsia"/>
          <w:b/>
          <w:color w:val="333333"/>
          <w:kern w:val="0"/>
          <w:sz w:val="28"/>
          <w:szCs w:val="28"/>
        </w:rPr>
      </w:pPr>
      <w:r w:rsidRPr="00BE16C7">
        <w:rPr>
          <w:rFonts w:asciiTheme="minorEastAsia" w:eastAsiaTheme="minorEastAsia" w:hAnsiTheme="minorEastAsia" w:hint="eastAsia"/>
          <w:b/>
          <w:color w:val="333333"/>
          <w:kern w:val="0"/>
          <w:sz w:val="28"/>
          <w:szCs w:val="28"/>
        </w:rPr>
        <w:t>二、实验室台柜搬迁要求</w:t>
      </w:r>
    </w:p>
    <w:p w:rsidR="00C67DB6" w:rsidRPr="00BE16C7" w:rsidRDefault="00F85962" w:rsidP="00A61E4E">
      <w:pPr>
        <w:widowControl/>
        <w:spacing w:line="315" w:lineRule="atLeast"/>
        <w:ind w:firstLine="570"/>
        <w:rPr>
          <w:rFonts w:asciiTheme="minorEastAsia" w:eastAsiaTheme="minorEastAsia" w:hAnsiTheme="minorEastAsia"/>
          <w:color w:val="333333"/>
          <w:kern w:val="0"/>
          <w:sz w:val="28"/>
          <w:szCs w:val="28"/>
        </w:rPr>
      </w:pPr>
      <w:r w:rsidRPr="00BE16C7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确保所搬运、装卸物资在规定的时间内完好地搬运至指定地点并安装好</w:t>
      </w:r>
      <w:r w:rsidRPr="00BE16C7">
        <w:rPr>
          <w:rFonts w:asciiTheme="minorEastAsia" w:hAnsiTheme="minorEastAsia" w:hint="eastAsia"/>
          <w:color w:val="333333"/>
          <w:kern w:val="0"/>
          <w:sz w:val="28"/>
          <w:szCs w:val="28"/>
        </w:rPr>
        <w:t>，要求所有台柜摆放平稳，</w:t>
      </w:r>
      <w:r w:rsidR="00A61E4E" w:rsidRPr="00BE16C7">
        <w:rPr>
          <w:rFonts w:asciiTheme="minorEastAsia" w:hAnsiTheme="minorEastAsia" w:hint="eastAsia"/>
          <w:color w:val="333333"/>
          <w:kern w:val="0"/>
          <w:sz w:val="28"/>
          <w:szCs w:val="28"/>
        </w:rPr>
        <w:t>固定到位，</w:t>
      </w:r>
      <w:r w:rsidRPr="00BE16C7">
        <w:rPr>
          <w:rFonts w:asciiTheme="minorEastAsia" w:hAnsiTheme="minorEastAsia" w:hint="eastAsia"/>
          <w:color w:val="333333"/>
          <w:kern w:val="0"/>
          <w:sz w:val="28"/>
          <w:szCs w:val="28"/>
        </w:rPr>
        <w:t>无凹凸不平</w:t>
      </w:r>
      <w:r w:rsidR="00A61E4E" w:rsidRPr="00BE16C7">
        <w:rPr>
          <w:rFonts w:asciiTheme="minorEastAsia" w:hAnsiTheme="minorEastAsia" w:hint="eastAsia"/>
          <w:color w:val="333333"/>
          <w:kern w:val="0"/>
          <w:sz w:val="28"/>
          <w:szCs w:val="28"/>
        </w:rPr>
        <w:t>、无漏电、无漏水</w:t>
      </w:r>
      <w:r w:rsidR="00BE16C7" w:rsidRPr="00BE16C7">
        <w:rPr>
          <w:rFonts w:asciiTheme="minorEastAsia" w:hAnsiTheme="minorEastAsia" w:hint="eastAsia"/>
          <w:color w:val="333333"/>
          <w:kern w:val="0"/>
          <w:sz w:val="28"/>
          <w:szCs w:val="28"/>
        </w:rPr>
        <w:t>等</w:t>
      </w:r>
      <w:r w:rsidR="00A61E4E" w:rsidRPr="00BE16C7">
        <w:rPr>
          <w:rFonts w:asciiTheme="minorEastAsia" w:hAnsiTheme="minorEastAsia" w:hint="eastAsia"/>
          <w:color w:val="333333"/>
          <w:kern w:val="0"/>
          <w:sz w:val="28"/>
          <w:szCs w:val="28"/>
        </w:rPr>
        <w:t>隐患</w:t>
      </w:r>
      <w:r w:rsidR="00BE16C7" w:rsidRPr="00BE16C7">
        <w:rPr>
          <w:rFonts w:asciiTheme="minorEastAsia" w:hAnsiTheme="minorEastAsia" w:hint="eastAsia"/>
          <w:color w:val="333333"/>
          <w:kern w:val="0"/>
          <w:sz w:val="28"/>
          <w:szCs w:val="28"/>
        </w:rPr>
        <w:t>及其他不到位的情况</w:t>
      </w:r>
      <w:r w:rsidRPr="00BE16C7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。搬运过程中如有损坏、丢失等应负责恢复原状或照价赔偿</w:t>
      </w:r>
      <w:r w:rsidR="00BE16C7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。</w:t>
      </w:r>
      <w:r w:rsidR="00A61E4E" w:rsidRPr="00BE16C7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搬迁在中标人收到</w:t>
      </w:r>
      <w:r w:rsidR="00D80E9C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采购人</w:t>
      </w:r>
      <w:r w:rsidR="00A61E4E" w:rsidRPr="00BE16C7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书面搬迁通知之日起</w:t>
      </w:r>
      <w:r w:rsidR="00A61E4E" w:rsidRPr="00BE16C7">
        <w:rPr>
          <w:rFonts w:asciiTheme="minorEastAsia" w:eastAsiaTheme="minorEastAsia" w:hAnsiTheme="minorEastAsia"/>
          <w:color w:val="333333"/>
          <w:kern w:val="0"/>
          <w:sz w:val="28"/>
          <w:szCs w:val="28"/>
        </w:rPr>
        <w:t>3</w:t>
      </w:r>
      <w:r w:rsidR="00A61E4E" w:rsidRPr="00BE16C7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0日内完成搬迁工作，并安装调试完</w:t>
      </w:r>
      <w:bookmarkStart w:id="0" w:name="_GoBack"/>
      <w:bookmarkEnd w:id="0"/>
      <w:r w:rsidR="00A61E4E" w:rsidRPr="00BE16C7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成。</w:t>
      </w:r>
      <w:r w:rsidRPr="00BE16C7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安装质量保证期为3个月，质量保证期自本次搬迁服务验收合格之日算起。</w:t>
      </w:r>
    </w:p>
    <w:p w:rsidR="00BE16C7" w:rsidRDefault="00BE16C7" w:rsidP="00A61E4E">
      <w:pPr>
        <w:widowControl/>
        <w:spacing w:line="315" w:lineRule="atLeast"/>
        <w:ind w:firstLine="570"/>
        <w:rPr>
          <w:rFonts w:asciiTheme="minorEastAsia" w:eastAsiaTheme="minorEastAsia" w:hAnsiTheme="minorEastAsia"/>
          <w:color w:val="333333"/>
          <w:kern w:val="0"/>
          <w:sz w:val="28"/>
          <w:szCs w:val="28"/>
        </w:rPr>
      </w:pPr>
    </w:p>
    <w:p w:rsidR="00BE16C7" w:rsidRPr="00A61E4E" w:rsidRDefault="00BE16C7" w:rsidP="00A61E4E">
      <w:pPr>
        <w:widowControl/>
        <w:spacing w:line="315" w:lineRule="atLeast"/>
        <w:ind w:firstLine="570"/>
        <w:rPr>
          <w:rFonts w:asciiTheme="minorEastAsia" w:eastAsiaTheme="minorEastAsia" w:hAnsiTheme="minorEastAsia"/>
          <w:color w:val="333333"/>
          <w:kern w:val="0"/>
          <w:szCs w:val="21"/>
        </w:rPr>
      </w:pPr>
    </w:p>
    <w:sectPr w:rsidR="00BE16C7" w:rsidRPr="00A61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14" w:rsidRDefault="00D70A14" w:rsidP="00F85962">
      <w:r>
        <w:separator/>
      </w:r>
    </w:p>
  </w:endnote>
  <w:endnote w:type="continuationSeparator" w:id="0">
    <w:p w:rsidR="00D70A14" w:rsidRDefault="00D70A14" w:rsidP="00F8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14" w:rsidRDefault="00D70A14" w:rsidP="00F85962">
      <w:r>
        <w:separator/>
      </w:r>
    </w:p>
  </w:footnote>
  <w:footnote w:type="continuationSeparator" w:id="0">
    <w:p w:rsidR="00D70A14" w:rsidRDefault="00D70A14" w:rsidP="00F8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3A3F"/>
    <w:multiLevelType w:val="hybridMultilevel"/>
    <w:tmpl w:val="48A08D38"/>
    <w:lvl w:ilvl="0" w:tplc="E29ADE92">
      <w:start w:val="1"/>
      <w:numFmt w:val="japaneseCounting"/>
      <w:lvlText w:val="%1、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0A"/>
    <w:rsid w:val="00173F08"/>
    <w:rsid w:val="001F0D0A"/>
    <w:rsid w:val="00A61E4E"/>
    <w:rsid w:val="00A72FD7"/>
    <w:rsid w:val="00BE16C7"/>
    <w:rsid w:val="00C67DB6"/>
    <w:rsid w:val="00D70A14"/>
    <w:rsid w:val="00D80E9C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2C7E8F-9514-422E-BAD3-FFE7CF75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9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9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962"/>
    <w:rPr>
      <w:sz w:val="18"/>
      <w:szCs w:val="18"/>
    </w:rPr>
  </w:style>
  <w:style w:type="paragraph" w:styleId="a7">
    <w:name w:val="List Paragraph"/>
    <w:basedOn w:val="a"/>
    <w:uiPriority w:val="34"/>
    <w:qFormat/>
    <w:rsid w:val="00BE16C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80E9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80E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岑 万</dc:creator>
  <cp:keywords/>
  <dc:description/>
  <cp:lastModifiedBy>岑 万</cp:lastModifiedBy>
  <cp:revision>3</cp:revision>
  <cp:lastPrinted>2019-08-07T00:56:00Z</cp:lastPrinted>
  <dcterms:created xsi:type="dcterms:W3CDTF">2019-08-06T12:44:00Z</dcterms:created>
  <dcterms:modified xsi:type="dcterms:W3CDTF">2019-08-07T00:57:00Z</dcterms:modified>
</cp:coreProperties>
</file>